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98" w:rsidRDefault="004453BD" w:rsidP="001F2298">
      <w:pPr>
        <w:spacing w:after="0" w:line="240" w:lineRule="auto"/>
        <w:jc w:val="both"/>
        <w:rPr>
          <w:rFonts w:eastAsia="Times New Roman" w:cs="Arial"/>
          <w:b/>
          <w:color w:val="4A4A4A"/>
          <w:sz w:val="24"/>
          <w:szCs w:val="24"/>
          <w:lang w:eastAsia="hu-HU"/>
        </w:rPr>
      </w:pPr>
      <w:r>
        <w:rPr>
          <w:rFonts w:eastAsia="Times New Roman" w:cs="Arial"/>
          <w:b/>
          <w:color w:val="4A4A4A"/>
          <w:sz w:val="24"/>
          <w:szCs w:val="24"/>
          <w:lang w:eastAsia="hu-HU"/>
        </w:rPr>
        <w:t>KMT Okosító torna</w:t>
      </w:r>
    </w:p>
    <w:p w:rsidR="004453BD" w:rsidRDefault="004453BD" w:rsidP="001F2298">
      <w:pPr>
        <w:spacing w:after="0" w:line="240" w:lineRule="auto"/>
        <w:jc w:val="both"/>
        <w:rPr>
          <w:rFonts w:eastAsia="Times New Roman" w:cs="Arial"/>
          <w:b/>
          <w:color w:val="4A4A4A"/>
          <w:sz w:val="24"/>
          <w:szCs w:val="24"/>
          <w:lang w:eastAsia="hu-HU"/>
        </w:rPr>
      </w:pPr>
    </w:p>
    <w:p w:rsidR="004453BD" w:rsidRPr="001F2298" w:rsidRDefault="004453BD" w:rsidP="001F2298">
      <w:pPr>
        <w:spacing w:after="0" w:line="240" w:lineRule="auto"/>
        <w:jc w:val="both"/>
        <w:rPr>
          <w:rFonts w:eastAsia="Times New Roman" w:cs="Arial"/>
          <w:b/>
          <w:color w:val="4A4A4A"/>
          <w:sz w:val="24"/>
          <w:szCs w:val="24"/>
          <w:lang w:eastAsia="hu-HU"/>
        </w:rPr>
      </w:pPr>
    </w:p>
    <w:p w:rsidR="00E11FCD" w:rsidRPr="00E11FCD" w:rsidRDefault="00E11FCD" w:rsidP="001F2298">
      <w:pPr>
        <w:spacing w:after="0" w:line="240" w:lineRule="auto"/>
        <w:jc w:val="both"/>
        <w:rPr>
          <w:rFonts w:eastAsia="Times New Roman" w:cs="Arial"/>
          <w:color w:val="4A4A4A"/>
          <w:sz w:val="24"/>
          <w:szCs w:val="24"/>
          <w:lang w:eastAsia="hu-HU"/>
        </w:rPr>
      </w:pPr>
      <w:r w:rsidRPr="00E11FCD">
        <w:rPr>
          <w:rFonts w:eastAsia="Times New Roman" w:cs="Arial"/>
          <w:color w:val="4A4A4A"/>
          <w:sz w:val="24"/>
          <w:szCs w:val="24"/>
          <w:lang w:eastAsia="hu-HU"/>
        </w:rPr>
        <w:t>A Komplex Mozgás</w:t>
      </w:r>
      <w:r w:rsidR="004453BD">
        <w:rPr>
          <w:rFonts w:eastAsia="Times New Roman" w:cs="Arial"/>
          <w:color w:val="4A4A4A"/>
          <w:sz w:val="24"/>
          <w:szCs w:val="24"/>
          <w:lang w:eastAsia="hu-HU"/>
        </w:rPr>
        <w:t>T</w:t>
      </w:r>
      <w:bookmarkStart w:id="0" w:name="_GoBack"/>
      <w:bookmarkEnd w:id="0"/>
      <w:r w:rsidRPr="00E11FCD">
        <w:rPr>
          <w:rFonts w:eastAsia="Times New Roman" w:cs="Arial"/>
          <w:color w:val="4A4A4A"/>
          <w:sz w:val="24"/>
          <w:szCs w:val="24"/>
          <w:lang w:eastAsia="hu-HU"/>
        </w:rPr>
        <w:t>erápia fejlesztő eljárás</w:t>
      </w:r>
      <w:r>
        <w:rPr>
          <w:rFonts w:eastAsia="Times New Roman" w:cs="Arial"/>
          <w:color w:val="4A4A4A"/>
          <w:sz w:val="24"/>
          <w:szCs w:val="24"/>
          <w:lang w:eastAsia="hu-HU"/>
        </w:rPr>
        <w:t>, amely</w:t>
      </w:r>
      <w:r w:rsidRPr="00E11FCD">
        <w:rPr>
          <w:rFonts w:eastAsia="Times New Roman" w:cs="Arial"/>
          <w:color w:val="4A4A4A"/>
          <w:sz w:val="24"/>
          <w:szCs w:val="24"/>
          <w:lang w:eastAsia="hu-HU"/>
        </w:rPr>
        <w:t xml:space="preserve"> a tanulási nehézségek</w:t>
      </w:r>
      <w:r w:rsidR="003A1684">
        <w:rPr>
          <w:rFonts w:eastAsia="Times New Roman" w:cs="Arial"/>
          <w:color w:val="4A4A4A"/>
          <w:sz w:val="24"/>
          <w:szCs w:val="24"/>
          <w:lang w:eastAsia="hu-HU"/>
        </w:rPr>
        <w:t xml:space="preserve"> prevenciójában és a tanulási nehézségekk</w:t>
      </w:r>
      <w:r w:rsidRPr="00E11FCD">
        <w:rPr>
          <w:rFonts w:eastAsia="Times New Roman" w:cs="Arial"/>
          <w:color w:val="4A4A4A"/>
          <w:sz w:val="24"/>
          <w:szCs w:val="24"/>
          <w:lang w:eastAsia="hu-HU"/>
        </w:rPr>
        <w:t>kel küzdő gyermekek fejlesztésében nyújt segítséget.</w:t>
      </w:r>
      <w:r>
        <w:rPr>
          <w:rFonts w:eastAsia="Times New Roman" w:cs="Arial"/>
          <w:color w:val="4A4A4A"/>
          <w:sz w:val="24"/>
          <w:szCs w:val="24"/>
          <w:lang w:eastAsia="hu-HU"/>
        </w:rPr>
        <w:t xml:space="preserve"> </w:t>
      </w:r>
    </w:p>
    <w:p w:rsidR="001F2298" w:rsidRDefault="001F2298" w:rsidP="001F2298">
      <w:pPr>
        <w:spacing w:after="0" w:line="240" w:lineRule="auto"/>
        <w:jc w:val="both"/>
        <w:rPr>
          <w:rFonts w:eastAsia="Times New Roman" w:cs="Arial"/>
          <w:color w:val="4A4A4A"/>
          <w:sz w:val="24"/>
          <w:szCs w:val="24"/>
          <w:lang w:eastAsia="hu-HU"/>
        </w:rPr>
      </w:pPr>
      <w:r>
        <w:rPr>
          <w:rFonts w:eastAsia="Times New Roman" w:cs="Arial"/>
          <w:color w:val="4A4A4A"/>
          <w:sz w:val="24"/>
          <w:szCs w:val="24"/>
          <w:lang w:eastAsia="hu-HU"/>
        </w:rPr>
        <w:t xml:space="preserve">Az idegrendszer éretlenségeire fókuszál, </w:t>
      </w:r>
      <w:r w:rsidR="00E11FCD" w:rsidRPr="00E11FCD">
        <w:rPr>
          <w:rFonts w:eastAsia="Times New Roman" w:cs="Arial"/>
          <w:color w:val="4A4A4A"/>
          <w:sz w:val="24"/>
          <w:szCs w:val="24"/>
          <w:lang w:eastAsia="hu-HU"/>
        </w:rPr>
        <w:t>mely</w:t>
      </w:r>
      <w:r>
        <w:rPr>
          <w:rFonts w:eastAsia="Times New Roman" w:cs="Arial"/>
          <w:color w:val="4A4A4A"/>
          <w:sz w:val="24"/>
          <w:szCs w:val="24"/>
          <w:lang w:eastAsia="hu-HU"/>
        </w:rPr>
        <w:t>ek</w:t>
      </w:r>
      <w:r w:rsidR="00E11FCD" w:rsidRPr="00E11FCD">
        <w:rPr>
          <w:rFonts w:eastAsia="Times New Roman" w:cs="Arial"/>
          <w:color w:val="4A4A4A"/>
          <w:sz w:val="24"/>
          <w:szCs w:val="24"/>
          <w:lang w:eastAsia="hu-HU"/>
        </w:rPr>
        <w:t xml:space="preserve"> fejleszthető</w:t>
      </w:r>
      <w:r>
        <w:rPr>
          <w:rFonts w:eastAsia="Times New Roman" w:cs="Arial"/>
          <w:color w:val="4A4A4A"/>
          <w:sz w:val="24"/>
          <w:szCs w:val="24"/>
          <w:lang w:eastAsia="hu-HU"/>
        </w:rPr>
        <w:t>k</w:t>
      </w:r>
      <w:r w:rsidR="00E11FCD" w:rsidRPr="00E11FCD">
        <w:rPr>
          <w:rFonts w:eastAsia="Times New Roman" w:cs="Arial"/>
          <w:color w:val="4A4A4A"/>
          <w:sz w:val="24"/>
          <w:szCs w:val="24"/>
          <w:lang w:eastAsia="hu-HU"/>
        </w:rPr>
        <w:t xml:space="preserve">, az ember természetes mozgásfejlődésén alapuló mozgások gyakorlásával. </w:t>
      </w:r>
    </w:p>
    <w:p w:rsidR="001F2298" w:rsidRDefault="001F2298" w:rsidP="001F2298">
      <w:p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>
        <w:rPr>
          <w:rFonts w:eastAsia="Times New Roman"/>
          <w:bCs/>
          <w:color w:val="4A4A4A"/>
          <w:sz w:val="24"/>
          <w:szCs w:val="24"/>
          <w:lang w:eastAsia="hu-HU"/>
        </w:rPr>
        <w:t xml:space="preserve">Ezek a 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mozgásos gyakorl</w:t>
      </w:r>
      <w:r>
        <w:rPr>
          <w:rFonts w:eastAsia="Times New Roman"/>
          <w:bCs/>
          <w:color w:val="4A4A4A"/>
          <w:sz w:val="24"/>
          <w:szCs w:val="24"/>
          <w:lang w:eastAsia="hu-HU"/>
        </w:rPr>
        <w:t xml:space="preserve">atok elősegítik az idegrendszer harmonikus 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működését, amely elengedhetetlen f</w:t>
      </w:r>
      <w:r>
        <w:rPr>
          <w:rFonts w:eastAsia="Times New Roman"/>
          <w:bCs/>
          <w:color w:val="4A4A4A"/>
          <w:sz w:val="24"/>
          <w:szCs w:val="24"/>
          <w:lang w:eastAsia="hu-HU"/>
        </w:rPr>
        <w:t>eltétele a tanulásnak.</w:t>
      </w:r>
    </w:p>
    <w:p w:rsidR="001F2298" w:rsidRDefault="001F2298" w:rsidP="001F2298">
      <w:p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A fejlesztés célja nem a mozgás fejlesztése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. A mozgás egy eszköz arra, hogy az </w:t>
      </w:r>
      <w:r w:rsidRPr="001F2298">
        <w:rPr>
          <w:rFonts w:eastAsia="Times New Roman"/>
          <w:color w:val="4A4A4A"/>
          <w:sz w:val="24"/>
          <w:szCs w:val="24"/>
          <w:lang w:eastAsia="hu-HU"/>
        </w:rPr>
        <w:t>idegrendszer éretlen területeire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 hatást gyakoroljunk</w:t>
      </w:r>
      <w:r>
        <w:rPr>
          <w:rFonts w:eastAsia="Times New Roman"/>
          <w:bCs/>
          <w:color w:val="4A4A4A"/>
          <w:sz w:val="24"/>
          <w:szCs w:val="24"/>
          <w:lang w:eastAsia="hu-HU"/>
        </w:rPr>
        <w:t xml:space="preserve">. </w:t>
      </w:r>
    </w:p>
    <w:p w:rsidR="001F2298" w:rsidRDefault="001F2298" w:rsidP="001F2298">
      <w:p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A terápia során fejlődik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 a gyermek</w:t>
      </w:r>
      <w:r>
        <w:rPr>
          <w:rFonts w:eastAsia="Times New Roman"/>
          <w:bCs/>
          <w:color w:val="4A4A4A"/>
          <w:sz w:val="24"/>
          <w:szCs w:val="24"/>
          <w:lang w:eastAsia="hu-HU"/>
        </w:rPr>
        <w:t>: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nyelvi kifejezőkészsége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, 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mozgáskoordinációja,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finomodik a mozgása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, 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nő az önbizalma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, </w:t>
      </w:r>
      <w:r w:rsidRPr="001F2298">
        <w:rPr>
          <w:rFonts w:eastAsia="Times New Roman"/>
          <w:color w:val="4A4A4A"/>
          <w:sz w:val="24"/>
          <w:szCs w:val="24"/>
          <w:lang w:eastAsia="hu-HU"/>
        </w:rPr>
        <w:t>kitartása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 xml:space="preserve">, 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erősödik a </w:t>
      </w:r>
      <w:r w:rsidRPr="001F2298">
        <w:rPr>
          <w:rFonts w:eastAsia="Times New Roman"/>
          <w:color w:val="4A4A4A"/>
          <w:sz w:val="24"/>
          <w:szCs w:val="24"/>
          <w:lang w:eastAsia="hu-HU"/>
        </w:rPr>
        <w:t>feladattudata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javulhat a gyermek </w:t>
      </w:r>
      <w:r w:rsidRPr="001F2298">
        <w:rPr>
          <w:rFonts w:eastAsia="Times New Roman"/>
          <w:color w:val="4A4A4A"/>
          <w:sz w:val="24"/>
          <w:szCs w:val="24"/>
          <w:lang w:eastAsia="hu-HU"/>
        </w:rPr>
        <w:t>egyensúlyérzéke,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 xml:space="preserve">térérzékelése, 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szem-kéz koordinációja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, 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térirányok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 felismerése, 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color w:val="4A4A4A"/>
          <w:sz w:val="24"/>
          <w:szCs w:val="24"/>
          <w:lang w:eastAsia="hu-HU"/>
        </w:rPr>
        <w:t>ceruzafogása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 xml:space="preserve">, </w:t>
      </w:r>
    </w:p>
    <w:p w:rsidR="001F2298" w:rsidRPr="001F2298" w:rsidRDefault="001F2298" w:rsidP="001F2298">
      <w:pPr>
        <w:pStyle w:val="Listaszerbekezds"/>
        <w:numPr>
          <w:ilvl w:val="0"/>
          <w:numId w:val="2"/>
        </w:num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kialakul a </w:t>
      </w:r>
      <w:r w:rsidRPr="001F2298">
        <w:rPr>
          <w:rFonts w:eastAsia="Times New Roman"/>
          <w:color w:val="4A4A4A"/>
          <w:sz w:val="24"/>
          <w:szCs w:val="24"/>
          <w:lang w:eastAsia="hu-HU"/>
        </w:rPr>
        <w:t>testséma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 és a</w:t>
      </w:r>
      <w:r w:rsidRPr="001F2298">
        <w:rPr>
          <w:rFonts w:eastAsia="Times New Roman"/>
          <w:color w:val="4A4A4A"/>
          <w:sz w:val="24"/>
          <w:szCs w:val="24"/>
          <w:lang w:eastAsia="hu-HU"/>
        </w:rPr>
        <w:t> dominanciák</w:t>
      </w: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>.</w:t>
      </w:r>
    </w:p>
    <w:p w:rsidR="001F2298" w:rsidRPr="001F2298" w:rsidRDefault="001F2298" w:rsidP="001F2298">
      <w:pPr>
        <w:spacing w:after="0"/>
        <w:rPr>
          <w:rFonts w:eastAsia="Times New Roman"/>
          <w:bCs/>
          <w:color w:val="4A4A4A"/>
          <w:sz w:val="24"/>
          <w:szCs w:val="24"/>
          <w:lang w:eastAsia="hu-HU"/>
        </w:rPr>
      </w:pPr>
      <w:r w:rsidRPr="001F2298">
        <w:rPr>
          <w:rFonts w:eastAsia="Times New Roman"/>
          <w:bCs/>
          <w:color w:val="4A4A4A"/>
          <w:sz w:val="24"/>
          <w:szCs w:val="24"/>
          <w:lang w:eastAsia="hu-HU"/>
        </w:rPr>
        <w:t xml:space="preserve"> Mindezek által sikeresebben képes megküzdeni a gyermek az iskolai kihívásokkal.</w:t>
      </w:r>
    </w:p>
    <w:p w:rsidR="00E11FCD" w:rsidRDefault="00E11FCD" w:rsidP="001F2298">
      <w:pPr>
        <w:spacing w:after="0" w:line="240" w:lineRule="auto"/>
        <w:jc w:val="both"/>
        <w:rPr>
          <w:rFonts w:eastAsia="Times New Roman" w:cs="Arial"/>
          <w:color w:val="4A4A4A"/>
          <w:sz w:val="24"/>
          <w:szCs w:val="24"/>
          <w:lang w:eastAsia="hu-HU"/>
        </w:rPr>
      </w:pPr>
      <w:r w:rsidRPr="00E11FCD">
        <w:rPr>
          <w:rFonts w:eastAsia="Times New Roman" w:cs="Arial"/>
          <w:color w:val="4A4A4A"/>
          <w:sz w:val="24"/>
          <w:szCs w:val="24"/>
          <w:lang w:eastAsia="hu-HU"/>
        </w:rPr>
        <w:t>Az eljárás figyelembe veszi a gyermek egyedi igényeit és alapvető érzelmi szükségleteit.</w:t>
      </w:r>
    </w:p>
    <w:p w:rsidR="0057579C" w:rsidRDefault="0057579C" w:rsidP="001F2298">
      <w:pPr>
        <w:spacing w:after="0" w:line="240" w:lineRule="auto"/>
        <w:jc w:val="both"/>
        <w:rPr>
          <w:rFonts w:eastAsia="Times New Roman" w:cs="Arial"/>
          <w:color w:val="4A4A4A"/>
          <w:sz w:val="24"/>
          <w:szCs w:val="24"/>
          <w:lang w:eastAsia="hu-HU"/>
        </w:rPr>
      </w:pPr>
      <w:r>
        <w:rPr>
          <w:rFonts w:eastAsia="Times New Roman" w:cs="Arial"/>
          <w:color w:val="4A4A4A"/>
          <w:sz w:val="24"/>
          <w:szCs w:val="24"/>
          <w:lang w:eastAsia="hu-HU"/>
        </w:rPr>
        <w:t xml:space="preserve">A </w:t>
      </w:r>
      <w:r w:rsidR="00D31FA2">
        <w:rPr>
          <w:rFonts w:eastAsia="Times New Roman" w:cs="Arial"/>
          <w:color w:val="4A4A4A"/>
          <w:sz w:val="24"/>
          <w:szCs w:val="24"/>
          <w:lang w:eastAsia="hu-HU"/>
        </w:rPr>
        <w:t>terápiát egy részletes, minden részképességre</w:t>
      </w:r>
      <w:r>
        <w:rPr>
          <w:rFonts w:eastAsia="Times New Roman" w:cs="Arial"/>
          <w:color w:val="4A4A4A"/>
          <w:sz w:val="24"/>
          <w:szCs w:val="24"/>
          <w:lang w:eastAsia="hu-HU"/>
        </w:rPr>
        <w:t xml:space="preserve"> kiterjedő vizsgálat előzi meg, mel</w:t>
      </w:r>
      <w:r w:rsidR="00D31FA2">
        <w:rPr>
          <w:rFonts w:eastAsia="Times New Roman" w:cs="Arial"/>
          <w:color w:val="4A4A4A"/>
          <w:sz w:val="24"/>
          <w:szCs w:val="24"/>
          <w:lang w:eastAsia="hu-HU"/>
        </w:rPr>
        <w:t>ynek eredményei alapján áll össze a fejlesztő program</w:t>
      </w:r>
      <w:r>
        <w:rPr>
          <w:rFonts w:eastAsia="Times New Roman" w:cs="Arial"/>
          <w:color w:val="4A4A4A"/>
          <w:sz w:val="24"/>
          <w:szCs w:val="24"/>
          <w:lang w:eastAsia="hu-HU"/>
        </w:rPr>
        <w:t>.</w:t>
      </w:r>
    </w:p>
    <w:p w:rsidR="00D31FA2" w:rsidRDefault="00D31FA2" w:rsidP="001F2298">
      <w:pPr>
        <w:spacing w:after="0" w:line="240" w:lineRule="auto"/>
        <w:jc w:val="both"/>
        <w:rPr>
          <w:rFonts w:eastAsia="Times New Roman" w:cs="Arial"/>
          <w:color w:val="4A4A4A"/>
          <w:sz w:val="24"/>
          <w:szCs w:val="24"/>
          <w:lang w:eastAsia="hu-HU"/>
        </w:rPr>
      </w:pPr>
      <w:r>
        <w:rPr>
          <w:rFonts w:eastAsia="Times New Roman" w:cs="Arial"/>
          <w:color w:val="4A4A4A"/>
          <w:sz w:val="24"/>
          <w:szCs w:val="24"/>
          <w:lang w:eastAsia="hu-HU"/>
        </w:rPr>
        <w:t>Bármilyen más fejlesztő eljárással kombinálható.</w:t>
      </w:r>
    </w:p>
    <w:p w:rsidR="001F2298" w:rsidRDefault="001F2298" w:rsidP="001F2298">
      <w:pPr>
        <w:spacing w:after="0" w:line="240" w:lineRule="auto"/>
        <w:jc w:val="both"/>
        <w:rPr>
          <w:rFonts w:eastAsia="Times New Roman" w:cs="Arial"/>
          <w:color w:val="4A4A4A"/>
          <w:sz w:val="24"/>
          <w:szCs w:val="24"/>
          <w:lang w:eastAsia="hu-HU"/>
        </w:rPr>
      </w:pPr>
    </w:p>
    <w:p w:rsidR="001F2298" w:rsidRDefault="001F2298" w:rsidP="001F2298">
      <w:pPr>
        <w:spacing w:after="0" w:line="240" w:lineRule="auto"/>
        <w:jc w:val="both"/>
        <w:rPr>
          <w:rFonts w:eastAsia="Times New Roman" w:cs="Arial"/>
          <w:color w:val="4A4A4A"/>
          <w:sz w:val="24"/>
          <w:szCs w:val="24"/>
          <w:lang w:eastAsia="hu-HU"/>
        </w:rPr>
      </w:pPr>
    </w:p>
    <w:p w:rsidR="00D31FA2" w:rsidRDefault="00D31FA2"/>
    <w:sectPr w:rsidR="00D31FA2" w:rsidSect="00EE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04AF1"/>
    <w:multiLevelType w:val="hybridMultilevel"/>
    <w:tmpl w:val="6672A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012C"/>
    <w:multiLevelType w:val="multilevel"/>
    <w:tmpl w:val="47A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C3F0A"/>
    <w:multiLevelType w:val="hybridMultilevel"/>
    <w:tmpl w:val="59FA5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CD"/>
    <w:rsid w:val="001F2298"/>
    <w:rsid w:val="003A1684"/>
    <w:rsid w:val="004453BD"/>
    <w:rsid w:val="0057579C"/>
    <w:rsid w:val="00D31FA2"/>
    <w:rsid w:val="00E11FCD"/>
    <w:rsid w:val="00E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B3C1"/>
  <w15:docId w15:val="{8D7A423B-4C71-49AF-AE03-BAC5A09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E0A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1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lementor-icon-list-text">
    <w:name w:val="elementor-icon-list-text"/>
    <w:basedOn w:val="Bekezdsalapbettpusa"/>
    <w:rsid w:val="00E11FCD"/>
  </w:style>
  <w:style w:type="character" w:styleId="Kiemels2">
    <w:name w:val="Strong"/>
    <w:basedOn w:val="Bekezdsalapbettpusa"/>
    <w:uiPriority w:val="22"/>
    <w:qFormat/>
    <w:rsid w:val="00D31FA2"/>
    <w:rPr>
      <w:b/>
      <w:bCs/>
    </w:rPr>
  </w:style>
  <w:style w:type="paragraph" w:styleId="Listaszerbekezds">
    <w:name w:val="List Paragraph"/>
    <w:basedOn w:val="Norml"/>
    <w:uiPriority w:val="34"/>
    <w:qFormat/>
    <w:rsid w:val="001F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lacz</dc:creator>
  <cp:lastModifiedBy>ACER</cp:lastModifiedBy>
  <cp:revision>3</cp:revision>
  <dcterms:created xsi:type="dcterms:W3CDTF">2023-09-14T11:35:00Z</dcterms:created>
  <dcterms:modified xsi:type="dcterms:W3CDTF">2023-09-14T11:35:00Z</dcterms:modified>
</cp:coreProperties>
</file>